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W w:w="100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16"/>
        <w:gridCol w:w="8049"/>
      </w:tblGrid>
      <w:tr w:rsidR="001A1D60" w14:paraId="550B62E1" w14:textId="77777777">
        <w:trPr>
          <w:trHeight w:val="697"/>
        </w:trPr>
        <w:tc>
          <w:tcPr>
            <w:tcW w:w="2016" w:type="dxa"/>
            <w:vMerge w:val="restart"/>
          </w:tcPr>
          <w:p w14:paraId="3AE5B671" w14:textId="77777777" w:rsidR="001A1D60" w:rsidRDefault="00B24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3E2E2BD" wp14:editId="022131F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139065</wp:posOffset>
                      </wp:positionV>
                      <wp:extent cx="923925" cy="485775"/>
                      <wp:effectExtent l="0" t="0" r="9525" b="9525"/>
                      <wp:wrapThrough wrapText="bothSides">
                        <wp:wrapPolygon edited="1">
                          <wp:start x="0" y="0"/>
                          <wp:lineTo x="0" y="21176"/>
                          <wp:lineTo x="21377" y="21176"/>
                          <wp:lineTo x="21377" y="1693"/>
                          <wp:lineTo x="20487" y="0"/>
                          <wp:lineTo x="0" y="0"/>
                        </wp:wrapPolygon>
                      </wp:wrapThrough>
                      <wp:docPr id="1" name="Рисунок 1" descr="C:\Users\somova\AppData\Local\Microsoft\Windows\INetCache\Content.Word\Frame 27713404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somova\AppData\Local\Microsoft\Windows\INetCache\Content.Word\Frame 277134042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392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text;margin-left:-5.15pt;mso-position-horizontal:absolute;mso-position-vertical-relative:text;margin-top:10.95pt;mso-position-vertical:absolute;width:72.75pt;height:38.25pt;mso-wrap-distance-left:9.00pt;mso-wrap-distance-top:0.00pt;mso-wrap-distance-right:9.00pt;mso-wrap-distance-bottom:0.00pt;" wrapcoords="0 0 0 98037 98968 98037 98968 7838 94847 0 0 0" stroked="f">
                      <v:path textboxrect="0,0,0,0"/>
                      <w10:wrap type="through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8049" w:type="dxa"/>
            <w:vAlign w:val="center"/>
          </w:tcPr>
          <w:p w14:paraId="1994EFCF" w14:textId="77777777" w:rsidR="001A1D60" w:rsidRDefault="00B24183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19"/>
                <w:szCs w:val="19"/>
              </w:rPr>
              <w:t>Автономная некоммерческая организация дополнительного профессионального образования</w:t>
            </w:r>
          </w:p>
          <w:p w14:paraId="01C09B1D" w14:textId="77777777" w:rsidR="001A1D60" w:rsidRDefault="00B24183">
            <w:pPr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404040" w:themeColor="text1" w:themeTint="BF"/>
                <w:sz w:val="32"/>
                <w:szCs w:val="36"/>
              </w:rPr>
              <w:t>«Национальный институт качества образования»</w:t>
            </w:r>
          </w:p>
        </w:tc>
      </w:tr>
      <w:tr w:rsidR="001A1D60" w14:paraId="63B8B83F" w14:textId="77777777">
        <w:tc>
          <w:tcPr>
            <w:tcW w:w="2016" w:type="dxa"/>
            <w:vMerge/>
          </w:tcPr>
          <w:p w14:paraId="30DD2630" w14:textId="77777777" w:rsidR="001A1D60" w:rsidRDefault="001A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  <w:vAlign w:val="center"/>
          </w:tcPr>
          <w:p w14:paraId="2F0EBEC1" w14:textId="77777777" w:rsidR="001A1D60" w:rsidRDefault="00B24183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Юридический и почтовый адрес: 119021, г. Москва, ул. Россолимо, д. 17, стр. 1</w:t>
            </w:r>
          </w:p>
        </w:tc>
      </w:tr>
      <w:tr w:rsidR="001A1D60" w14:paraId="4ED5720A" w14:textId="77777777">
        <w:tc>
          <w:tcPr>
            <w:tcW w:w="2016" w:type="dxa"/>
            <w:vMerge/>
          </w:tcPr>
          <w:p w14:paraId="40812353" w14:textId="77777777" w:rsidR="001A1D60" w:rsidRDefault="001A1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9" w:type="dxa"/>
          </w:tcPr>
          <w:p w14:paraId="35350A35" w14:textId="77777777" w:rsidR="001A1D60" w:rsidRDefault="00B24183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Тел./факс: +7 (495) 127-01-10, эл. почта: </w:t>
            </w:r>
            <w:hyperlink r:id="rId10" w:tooltip="mailto:info@niko.institute" w:history="1"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info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@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niko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institute</w:t>
              </w:r>
            </w:hyperlink>
            <w:r>
              <w:rPr>
                <w:rStyle w:val="af7"/>
                <w:rFonts w:ascii="Times New Roman" w:hAnsi="Times New Roman" w:cs="Times New Roman"/>
                <w:color w:val="404040" w:themeColor="text1" w:themeTint="BF"/>
                <w:sz w:val="20"/>
                <w:szCs w:val="20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веб-сайт: </w:t>
            </w:r>
            <w:hyperlink r:id="rId11" w:tooltip="http://www.niko.institut" w:history="1"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www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niko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</w:rPr>
                <w:t>.</w:t>
              </w:r>
              <w:r>
                <w:rPr>
                  <w:rStyle w:val="af7"/>
                  <w:rFonts w:ascii="Times New Roman" w:hAnsi="Times New Roman" w:cs="Times New Roman"/>
                  <w:color w:val="404040" w:themeColor="text1" w:themeTint="BF"/>
                  <w:sz w:val="20"/>
                  <w:szCs w:val="20"/>
                  <w:u w:val="none"/>
                  <w:lang w:val="en-US"/>
                </w:rPr>
                <w:t>institut</w:t>
              </w:r>
            </w:hyperlink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e</w:t>
            </w:r>
          </w:p>
        </w:tc>
      </w:tr>
    </w:tbl>
    <w:p w14:paraId="6D84BADA" w14:textId="77777777" w:rsidR="001A1D60" w:rsidRDefault="001A1D60">
      <w:pPr>
        <w:widowControl w:val="0"/>
        <w:spacing w:after="0" w:line="240" w:lineRule="auto"/>
        <w:ind w:left="426" w:firstLine="567"/>
        <w:jc w:val="both"/>
        <w:rPr>
          <w:rFonts w:ascii="Times New Roman" w:hAnsi="Times New Roman" w:cs="Times New Roman"/>
        </w:rPr>
      </w:pPr>
    </w:p>
    <w:p w14:paraId="18013981" w14:textId="77777777" w:rsidR="001A1D60" w:rsidRDefault="001A1D60">
      <w:pPr>
        <w:widowControl w:val="0"/>
        <w:spacing w:after="0" w:line="240" w:lineRule="auto"/>
        <w:ind w:left="426" w:firstLine="567"/>
        <w:jc w:val="both"/>
        <w:rPr>
          <w:rFonts w:ascii="Times New Roman" w:hAnsi="Times New Roman" w:cs="Times New Roman"/>
        </w:rPr>
      </w:pPr>
    </w:p>
    <w:p w14:paraId="0207CA88" w14:textId="77777777" w:rsidR="001A1D60" w:rsidRDefault="00B2418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ВЕБИНАР ДЛЯ РУКОВОДИТЕЛЕЙ И ПЕДАГОГОВ НАЧАЛЬНОЙ ШКОЛЫ</w:t>
      </w:r>
    </w:p>
    <w:p w14:paraId="7FF16D83" w14:textId="77777777" w:rsidR="001A1D60" w:rsidRDefault="001A1D60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163D4C92" w14:textId="77777777" w:rsidR="00A36914" w:rsidRPr="00A36914" w:rsidRDefault="00B24183" w:rsidP="00A36914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по теме </w:t>
      </w:r>
      <w:r w:rsidR="00A36914" w:rsidRPr="00A3691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«Опыт реализации модульного курса «Окружающий мир. </w:t>
      </w:r>
    </w:p>
    <w:p w14:paraId="536C20FD" w14:textId="27FF0290" w:rsidR="001A1D60" w:rsidRDefault="00A36914" w:rsidP="00A36914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 w:rsidRPr="00A3691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Наблюдения, эксперименты, проекты». Тема: </w:t>
      </w:r>
      <w:r w:rsidR="00227139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«</w:t>
      </w:r>
      <w:r w:rsidRPr="00A3691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Время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»</w:t>
      </w:r>
    </w:p>
    <w:p w14:paraId="763A6D0A" w14:textId="77777777" w:rsidR="001A1D60" w:rsidRDefault="001A1D60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</w:p>
    <w:p w14:paraId="3A75FE63" w14:textId="77777777" w:rsidR="001A1D60" w:rsidRDefault="00B24183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14:paraId="5BACE937" w14:textId="0B5398D6" w:rsidR="001A1D60" w:rsidRDefault="00B24183" w:rsidP="00A36914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АНО ДПО «Национальный институт качества образования» приглашает вас принять участие в вебинаре </w:t>
      </w:r>
      <w:r w:rsidR="00A36914" w:rsidRPr="00A3691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«Опыт реализации модульного курса «Окружающий мир. Наблюдения, эксперименты, проекты». Тема: </w:t>
      </w:r>
      <w:r w:rsidR="00227139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«</w:t>
      </w:r>
      <w:r w:rsidR="00A36914" w:rsidRPr="00A3691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Время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»,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который состоится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914"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17 декабря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 2025 года в 14:30 по московскому времени.</w:t>
      </w:r>
    </w:p>
    <w:p w14:paraId="137BC73D" w14:textId="77777777" w:rsidR="001A1D60" w:rsidRDefault="001A1D60">
      <w:pPr>
        <w:widowControl w:val="0"/>
        <w:spacing w:after="0" w:line="240" w:lineRule="auto"/>
        <w:ind w:left="426" w:firstLine="567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</w:p>
    <w:p w14:paraId="0E9723FD" w14:textId="77777777" w:rsidR="001A1D60" w:rsidRDefault="00B24183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В рамках данного мероприятия участники получат информацию:</w:t>
      </w:r>
    </w:p>
    <w:p w14:paraId="2F06A9AF" w14:textId="625E8BA7" w:rsidR="00A36914" w:rsidRDefault="00A36914">
      <w:pPr>
        <w:pStyle w:val="af8"/>
        <w:numPr>
          <w:ilvl w:val="0"/>
          <w:numId w:val="7"/>
        </w:numPr>
        <w:ind w:left="1418" w:hanging="283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об 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особенност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ях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формирования понятия «время» у обучающихся начальной школы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;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14:paraId="26A187E3" w14:textId="789734D0" w:rsidR="001A1D60" w:rsidRDefault="00A36914">
      <w:pPr>
        <w:pStyle w:val="af8"/>
        <w:numPr>
          <w:ilvl w:val="0"/>
          <w:numId w:val="7"/>
        </w:numPr>
        <w:ind w:left="1418" w:hanging="283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 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методик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е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проведения занятий по рабочей тетради «Время» в рамках модульного курса «Окружающий мир. Наблюдения, эксперименты, проекты» в начальной школе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;</w:t>
      </w:r>
    </w:p>
    <w:p w14:paraId="1DE6E470" w14:textId="72FFC1BB" w:rsidR="001A1D60" w:rsidRDefault="00A36914">
      <w:pPr>
        <w:pStyle w:val="af8"/>
        <w:widowControl w:val="0"/>
        <w:numPr>
          <w:ilvl w:val="0"/>
          <w:numId w:val="7"/>
        </w:numPr>
        <w:spacing w:after="0" w:line="240" w:lineRule="auto"/>
        <w:ind w:left="1418" w:hanging="283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о 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метапредметны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х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связ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ях</w:t>
      </w:r>
      <w:r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темы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.</w:t>
      </w:r>
    </w:p>
    <w:p w14:paraId="3DD64F6A" w14:textId="77777777" w:rsidR="001A1D60" w:rsidRDefault="001A1D60">
      <w:pPr>
        <w:widowControl w:val="0"/>
        <w:spacing w:after="0" w:line="240" w:lineRule="auto"/>
        <w:ind w:left="426" w:hanging="425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61B16E39" w14:textId="77777777" w:rsidR="001A1D60" w:rsidRDefault="00B24183">
      <w:pPr>
        <w:ind w:left="1418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Продолжительность: </w:t>
      </w:r>
      <w:r>
        <w:rPr>
          <w:rFonts w:ascii="Times New Roman" w:hAnsi="Times New Roman" w:cs="Times New Roman"/>
          <w:sz w:val="24"/>
          <w:szCs w:val="24"/>
        </w:rPr>
        <w:t>1 час 30 минут.</w:t>
      </w:r>
    </w:p>
    <w:p w14:paraId="6EDE5CF1" w14:textId="77777777" w:rsidR="001A1D60" w:rsidRDefault="00B24183">
      <w:pPr>
        <w:ind w:left="1418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Стоимость участия:</w:t>
      </w:r>
      <w:r>
        <w:rPr>
          <w:rFonts w:ascii="Times New Roman" w:hAnsi="Times New Roman" w:cs="Times New Roman"/>
          <w:sz w:val="24"/>
          <w:szCs w:val="24"/>
        </w:rPr>
        <w:t xml:space="preserve"> бесплатно.</w:t>
      </w:r>
    </w:p>
    <w:p w14:paraId="63A07A64" w14:textId="77777777" w:rsidR="001A1D60" w:rsidRDefault="001A1D60">
      <w:pPr>
        <w:tabs>
          <w:tab w:val="left" w:pos="851"/>
          <w:tab w:val="left" w:pos="1276"/>
        </w:tabs>
        <w:ind w:left="1418" w:hanging="425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</w:pPr>
    </w:p>
    <w:p w14:paraId="1E843D73" w14:textId="0C76B7B6" w:rsidR="001A1D60" w:rsidRDefault="00B24183">
      <w:pPr>
        <w:tabs>
          <w:tab w:val="left" w:pos="851"/>
          <w:tab w:val="left" w:pos="1276"/>
        </w:tabs>
        <w:ind w:left="1418" w:hanging="425"/>
        <w:contextualSpacing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 xml:space="preserve">Регистрация на вебинар: </w:t>
      </w:r>
      <w:hyperlink r:id="rId12" w:history="1">
        <w:r w:rsidR="004B0646" w:rsidRPr="00AB0260">
          <w:rPr>
            <w:rStyle w:val="af7"/>
            <w:rFonts w:ascii="Times New Roman" w:eastAsia="Lucida Sans Unicode" w:hAnsi="Times New Roman" w:cs="Times New Roman"/>
            <w:b/>
            <w:bCs/>
            <w:sz w:val="24"/>
            <w:szCs w:val="24"/>
            <w:lang w:eastAsia="ru-RU"/>
          </w:rPr>
          <w:t>https://conf.niko.institute/354</w:t>
        </w:r>
      </w:hyperlink>
    </w:p>
    <w:p w14:paraId="52362690" w14:textId="1FB1CF42" w:rsidR="001A1D60" w:rsidRDefault="00B24183">
      <w:pPr>
        <w:widowControl w:val="0"/>
        <w:spacing w:after="0" w:line="240" w:lineRule="auto"/>
        <w:ind w:left="1418" w:hanging="425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Инструкция по прохождению регистрации: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  <w:t xml:space="preserve"> </w:t>
      </w:r>
      <w:hyperlink r:id="rId13" w:history="1"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http</w:t>
        </w:r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val="en-US" w:eastAsia="ru-RU"/>
          </w:rPr>
          <w:t>s</w:t>
        </w:r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://</w:t>
        </w:r>
        <w:proofErr w:type="spellStart"/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niko.institute</w:t>
        </w:r>
        <w:proofErr w:type="spellEnd"/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/</w:t>
        </w:r>
        <w:proofErr w:type="spellStart"/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conf</w:t>
        </w:r>
        <w:proofErr w:type="spellEnd"/>
        <w:r w:rsidR="00A36914" w:rsidRPr="00CB7C3E">
          <w:rPr>
            <w:rStyle w:val="af7"/>
            <w:rFonts w:ascii="Times New Roman" w:eastAsia="Lucida Sans Unicode" w:hAnsi="Times New Roman" w:cs="Times New Roman"/>
            <w:bCs/>
            <w:sz w:val="24"/>
            <w:szCs w:val="24"/>
            <w:lang w:eastAsia="ru-RU"/>
          </w:rPr>
          <w:t>/instruction.pdf</w:t>
        </w:r>
      </w:hyperlink>
      <w:r>
        <w:rPr>
          <w:rFonts w:ascii="Times New Roman" w:eastAsia="Lucida Sans Unicode" w:hAnsi="Times New Roman" w:cs="Times New Roman"/>
          <w:bCs/>
          <w:sz w:val="24"/>
          <w:szCs w:val="24"/>
          <w:lang w:eastAsia="ru-RU"/>
        </w:rPr>
        <w:t xml:space="preserve"> </w:t>
      </w:r>
    </w:p>
    <w:p w14:paraId="02724E97" w14:textId="77777777" w:rsidR="001A1D60" w:rsidRDefault="001A1D60">
      <w:pPr>
        <w:tabs>
          <w:tab w:val="left" w:pos="851"/>
          <w:tab w:val="left" w:pos="1276"/>
        </w:tabs>
        <w:ind w:left="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B1539A" w14:textId="77777777" w:rsidR="001A1D60" w:rsidRDefault="001A1D60">
      <w:pPr>
        <w:tabs>
          <w:tab w:val="left" w:pos="851"/>
          <w:tab w:val="left" w:pos="1276"/>
        </w:tabs>
        <w:ind w:left="42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E1093F" w14:textId="2DE4BBEB" w:rsidR="001A1D60" w:rsidRDefault="00B24183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Спикер: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Пасечник Марина Николаевна, учитель начальных классов МБОУ «Средняя общеобразовательная школа № 47», г. Владивосток, Приморский край</w:t>
      </w:r>
      <w:r w:rsid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.</w:t>
      </w:r>
    </w:p>
    <w:p w14:paraId="382C889C" w14:textId="77777777" w:rsidR="001A1D60" w:rsidRDefault="001A1D60">
      <w:pPr>
        <w:widowControl w:val="0"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32C09945" w14:textId="22AAC7F1" w:rsidR="00A36914" w:rsidRPr="00A36914" w:rsidRDefault="00B24183" w:rsidP="00A36914">
      <w:pPr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ru-RU"/>
        </w:rPr>
        <w:t>Координатор мероприятия: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Кузьмина Елена Романовна, кандидат педагогических наук, руководитель Центра дошкольного и начального общего образования АНО ДПО «Национальный институт качества образования», победитель конкурса лучших учителей Российской Федерации в рамках реализации </w:t>
      </w:r>
      <w:proofErr w:type="gramStart"/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ПНПО</w:t>
      </w:r>
      <w:r w:rsidR="00227139">
        <w:rPr>
          <w:rFonts w:ascii="Times New Roman" w:eastAsia="Lucida Sans Unicode" w:hAnsi="Times New Roman" w:cs="Times New Roman"/>
          <w:sz w:val="24"/>
          <w:szCs w:val="24"/>
          <w:lang w:eastAsia="ru-RU"/>
        </w:rPr>
        <w:t>,</w:t>
      </w:r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г.</w:t>
      </w:r>
      <w:proofErr w:type="gramEnd"/>
      <w:r w:rsidR="00227139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Москва (</w:t>
      </w:r>
      <w:proofErr w:type="spellStart"/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>dino@niko.institute</w:t>
      </w:r>
      <w:proofErr w:type="spellEnd"/>
      <w:r w:rsidR="00A36914" w:rsidRPr="00A36914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). </w:t>
      </w:r>
    </w:p>
    <w:p w14:paraId="345196F9" w14:textId="77777777" w:rsidR="001A1D60" w:rsidRDefault="001A1D60" w:rsidP="00A36914">
      <w:pPr>
        <w:widowControl w:val="0"/>
        <w:spacing w:after="0" w:line="240" w:lineRule="auto"/>
        <w:ind w:left="426" w:firstLine="567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39198F7F" w14:textId="77777777" w:rsidR="001A1D60" w:rsidRDefault="00B24183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С уважением,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br/>
        <w:t>команда АНО ДПО</w:t>
      </w:r>
    </w:p>
    <w:p w14:paraId="24A2C817" w14:textId="77777777" w:rsidR="001A1D60" w:rsidRDefault="00B24183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>«Национальный институт качества образования», г. Москва</w:t>
      </w:r>
    </w:p>
    <w:sectPr w:rsidR="001A1D60">
      <w:pgSz w:w="11906" w:h="16838"/>
      <w:pgMar w:top="1134" w:right="127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9044" w14:textId="77777777" w:rsidR="00442B8B" w:rsidRDefault="00442B8B">
      <w:pPr>
        <w:spacing w:after="0" w:line="240" w:lineRule="auto"/>
      </w:pPr>
      <w:r>
        <w:separator/>
      </w:r>
    </w:p>
  </w:endnote>
  <w:endnote w:type="continuationSeparator" w:id="0">
    <w:p w14:paraId="3AB04AB8" w14:textId="77777777" w:rsidR="00442B8B" w:rsidRDefault="0044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CD15" w14:textId="77777777" w:rsidR="00442B8B" w:rsidRDefault="00442B8B">
      <w:pPr>
        <w:spacing w:after="0" w:line="240" w:lineRule="auto"/>
      </w:pPr>
      <w:r>
        <w:separator/>
      </w:r>
    </w:p>
  </w:footnote>
  <w:footnote w:type="continuationSeparator" w:id="0">
    <w:p w14:paraId="3115E8E3" w14:textId="77777777" w:rsidR="00442B8B" w:rsidRDefault="00442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11"/>
    <w:multiLevelType w:val="hybridMultilevel"/>
    <w:tmpl w:val="1D687A84"/>
    <w:lvl w:ilvl="0" w:tplc="927891F2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5DCE7CE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803E648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F7AA9F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53BE148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8DBE3CB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31E8F10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1421B4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F3C3996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03E5815"/>
    <w:multiLevelType w:val="hybridMultilevel"/>
    <w:tmpl w:val="CE146DC2"/>
    <w:lvl w:ilvl="0" w:tplc="445026F8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6B762FD2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E27A1554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911ED33C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2927608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97D430C0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9DE61D7A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69EB0C4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C9DC78BC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418F5B0A"/>
    <w:multiLevelType w:val="hybridMultilevel"/>
    <w:tmpl w:val="917A8D52"/>
    <w:lvl w:ilvl="0" w:tplc="2BCA6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A15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4A9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AFD08">
      <w:start w:val="1"/>
      <w:numFmt w:val="decimal"/>
      <w:lvlText w:val="%4."/>
      <w:lvlJc w:val="left"/>
      <w:pPr>
        <w:tabs>
          <w:tab w:val="num" w:pos="1352"/>
        </w:tabs>
        <w:ind w:left="1352" w:hanging="360"/>
      </w:pPr>
    </w:lvl>
    <w:lvl w:ilvl="4" w:tplc="BA2A57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8CF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0A7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A84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26A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796D3D"/>
    <w:multiLevelType w:val="hybridMultilevel"/>
    <w:tmpl w:val="158AAC04"/>
    <w:lvl w:ilvl="0" w:tplc="AFF03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2A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06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AF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4EA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C2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ADC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803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30716"/>
    <w:multiLevelType w:val="hybridMultilevel"/>
    <w:tmpl w:val="1D9C7322"/>
    <w:lvl w:ilvl="0" w:tplc="60F2A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A5392">
      <w:start w:val="1"/>
      <w:numFmt w:val="lowerLetter"/>
      <w:lvlText w:val="%2."/>
      <w:lvlJc w:val="left"/>
      <w:pPr>
        <w:ind w:left="1440" w:hanging="360"/>
      </w:pPr>
    </w:lvl>
    <w:lvl w:ilvl="2" w:tplc="8CFE7868">
      <w:start w:val="1"/>
      <w:numFmt w:val="lowerRoman"/>
      <w:lvlText w:val="%3."/>
      <w:lvlJc w:val="right"/>
      <w:pPr>
        <w:ind w:left="2160" w:hanging="180"/>
      </w:pPr>
    </w:lvl>
    <w:lvl w:ilvl="3" w:tplc="C074CAEC">
      <w:start w:val="1"/>
      <w:numFmt w:val="decimal"/>
      <w:lvlText w:val="%4."/>
      <w:lvlJc w:val="left"/>
      <w:pPr>
        <w:ind w:left="2880" w:hanging="360"/>
      </w:pPr>
    </w:lvl>
    <w:lvl w:ilvl="4" w:tplc="6630A1A8">
      <w:start w:val="1"/>
      <w:numFmt w:val="lowerLetter"/>
      <w:lvlText w:val="%5."/>
      <w:lvlJc w:val="left"/>
      <w:pPr>
        <w:ind w:left="3600" w:hanging="360"/>
      </w:pPr>
    </w:lvl>
    <w:lvl w:ilvl="5" w:tplc="5978EB66">
      <w:start w:val="1"/>
      <w:numFmt w:val="lowerRoman"/>
      <w:lvlText w:val="%6."/>
      <w:lvlJc w:val="right"/>
      <w:pPr>
        <w:ind w:left="4320" w:hanging="180"/>
      </w:pPr>
    </w:lvl>
    <w:lvl w:ilvl="6" w:tplc="37784B50">
      <w:start w:val="1"/>
      <w:numFmt w:val="decimal"/>
      <w:lvlText w:val="%7."/>
      <w:lvlJc w:val="left"/>
      <w:pPr>
        <w:ind w:left="5040" w:hanging="360"/>
      </w:pPr>
    </w:lvl>
    <w:lvl w:ilvl="7" w:tplc="8CB22596">
      <w:start w:val="1"/>
      <w:numFmt w:val="lowerLetter"/>
      <w:lvlText w:val="%8."/>
      <w:lvlJc w:val="left"/>
      <w:pPr>
        <w:ind w:left="5760" w:hanging="360"/>
      </w:pPr>
    </w:lvl>
    <w:lvl w:ilvl="8" w:tplc="6A1089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21FE7"/>
    <w:multiLevelType w:val="hybridMultilevel"/>
    <w:tmpl w:val="3174ACB0"/>
    <w:lvl w:ilvl="0" w:tplc="79D6A0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944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CC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83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E75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69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E2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6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3285"/>
    <w:multiLevelType w:val="hybridMultilevel"/>
    <w:tmpl w:val="C4907052"/>
    <w:lvl w:ilvl="0" w:tplc="70D87F4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61891D4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3AAD16C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4F0A268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AB2767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E5CDFC4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1F0C0F8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F76076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71E9B30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987710421">
    <w:abstractNumId w:val="0"/>
  </w:num>
  <w:num w:numId="2" w16cid:durableId="703017952">
    <w:abstractNumId w:val="2"/>
  </w:num>
  <w:num w:numId="3" w16cid:durableId="413168102">
    <w:abstractNumId w:val="4"/>
  </w:num>
  <w:num w:numId="4" w16cid:durableId="165025675">
    <w:abstractNumId w:val="3"/>
  </w:num>
  <w:num w:numId="5" w16cid:durableId="1840075406">
    <w:abstractNumId w:val="5"/>
  </w:num>
  <w:num w:numId="6" w16cid:durableId="1516797785">
    <w:abstractNumId w:val="1"/>
  </w:num>
  <w:num w:numId="7" w16cid:durableId="789401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60"/>
    <w:rsid w:val="000306BC"/>
    <w:rsid w:val="001A1D60"/>
    <w:rsid w:val="00227139"/>
    <w:rsid w:val="00442B8B"/>
    <w:rsid w:val="004B0646"/>
    <w:rsid w:val="004D0161"/>
    <w:rsid w:val="00723306"/>
    <w:rsid w:val="00A36914"/>
    <w:rsid w:val="00B2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AA83"/>
  <w15:docId w15:val="{901E8716-4A88-4188-9C08-7D62F07A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  <w:style w:type="character" w:customStyle="1" w:styleId="docdata">
    <w:name w:val="docdata"/>
    <w:basedOn w:val="a0"/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0"/>
    <w:uiPriority w:val="99"/>
    <w:semiHidden/>
    <w:unhideWhenUsed/>
    <w:rsid w:val="00A36914"/>
    <w:rPr>
      <w:color w:val="605E5C"/>
      <w:shd w:val="clear" w:color="auto" w:fill="E1DFDD"/>
    </w:rPr>
  </w:style>
  <w:style w:type="character" w:styleId="aff5">
    <w:name w:val="Unresolved Mention"/>
    <w:basedOn w:val="a0"/>
    <w:uiPriority w:val="99"/>
    <w:semiHidden/>
    <w:unhideWhenUsed/>
    <w:rsid w:val="004B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ko.institute/conf/instructio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onf.niko.institute/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ko.institu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niko.institu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Тюменцева</dc:creator>
  <cp:lastModifiedBy>Марина</cp:lastModifiedBy>
  <cp:revision>3</cp:revision>
  <dcterms:created xsi:type="dcterms:W3CDTF">2025-11-18T12:33:00Z</dcterms:created>
  <dcterms:modified xsi:type="dcterms:W3CDTF">2025-12-01T10:45:00Z</dcterms:modified>
</cp:coreProperties>
</file>